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0B4A" w:rsidRPr="003B0B4A" w:rsidRDefault="003B0B4A" w:rsidP="003B0B4A">
      <w:pPr>
        <w:rPr>
          <w:b/>
          <w:bCs/>
        </w:rPr>
      </w:pPr>
      <w:r w:rsidRPr="003B0B4A">
        <w:rPr>
          <w:b/>
          <w:bCs/>
        </w:rPr>
        <w:t>Gočárova galerie – konkurz (vedoucí PR oddělení)</w:t>
      </w:r>
    </w:p>
    <w:p w:rsidR="00BB65DF" w:rsidRDefault="00BB65DF"/>
    <w:p w:rsidR="003B0B4A" w:rsidRPr="003B0B4A" w:rsidRDefault="003B0B4A" w:rsidP="003B0B4A">
      <w:pP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Gočárova galerie hledá vhodného kandidáta/kandidátku na pozici vedoucí/ho PR oddělení.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Náplň práce: 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Celková propagace instituce; komunikace s médii, novináři, periodiky, reklamními agenturami; samostatná příprava online a </w:t>
      </w:r>
      <w:proofErr w:type="spellStart"/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offline</w:t>
      </w:r>
      <w:proofErr w:type="spellEnd"/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komunikace směrem k veřejnosti (tvorba tiskových zpráv, newsletterů a další); správa adresářů; administrace webových stránek galerie; administrace a aktivní tvorba obsahu sociálních sítí; aktivní vyhledávání nových možností propagace; tvorba mediálních analýz a statistik návštěvnosti; monitoring médií; koordinace a spolupráce při doprovodných programech a dalších akcích.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Co od Vás očekáváme: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vysokoškolské vzdělání v oboru příbuzném s komunikací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praxi v oblasti PR, marketingu nebo mediální komunikaci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zkušenost s vedením týmu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odbornost, technickou gramotnost a znalost práce s informačními technologiemi, webem, sociálními sítěmi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profesionální znalost českého jazyka a práce s MS Office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aktivní znalost anglického jazyka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profesionální přístup a vystupování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kreativitu, výborné komunikační schopnosti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dobré organizační dovednosti, schopnost týmové práce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spolehlivost, systematičnost, samostatnost, flexibilitu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zájem o kulturní prostředí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Co Vám můžeme nabídnout: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tvůrčí spolupráci při tvorbě komunikační strategie v zajímavém prostředí,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rozvoj praktických znalostí v oboru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příjemný profesionální pracovní kolektiv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5 týdnů dovolené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lastRenderedPageBreak/>
        <w:t>• příspěvek na stravování.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příspěvek na životní či penzijní připojištění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• 3 dny </w:t>
      </w:r>
      <w:proofErr w:type="spellStart"/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sickdays</w:t>
      </w:r>
      <w:proofErr w:type="spellEnd"/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ročně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pružnou pracovní dobu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• práce z domova</w:t>
      </w:r>
    </w:p>
    <w:p w:rsidR="003B0B4A" w:rsidRPr="003B0B4A" w:rsidRDefault="003B0B4A" w:rsidP="003B0B4A">
      <w:p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Přihláška musí obsahovat:</w:t>
      </w:r>
    </w:p>
    <w:p w:rsidR="003B0B4A" w:rsidRPr="003B0B4A" w:rsidRDefault="003B0B4A" w:rsidP="003B0B4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motivační dopis</w:t>
      </w:r>
    </w:p>
    <w:p w:rsidR="003B0B4A" w:rsidRPr="003B0B4A" w:rsidRDefault="003B0B4A" w:rsidP="003B0B4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profesní životopis</w:t>
      </w:r>
    </w:p>
    <w:p w:rsidR="003B0B4A" w:rsidRDefault="003B0B4A" w:rsidP="003B0B4A">
      <w:pPr>
        <w:numPr>
          <w:ilvl w:val="0"/>
          <w:numId w:val="1"/>
        </w:numPr>
        <w:spacing w:before="100" w:beforeAutospacing="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návrh koncepce propagace výstavy v maximálním rozsahu dvou NS</w:t>
      </w:r>
    </w:p>
    <w:p w:rsidR="003B0B4A" w:rsidRPr="003B0B4A" w:rsidRDefault="003B0B4A" w:rsidP="003B0B4A">
      <w:pPr>
        <w:spacing w:before="100" w:beforeAutospacing="1"/>
        <w:ind w:left="720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:rsidR="003B0B4A" w:rsidRPr="003B0B4A" w:rsidRDefault="003B0B4A" w:rsidP="003B0B4A">
      <w:pP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Pokud Vás naše nabídka zaujala, zašlete prosím svou přihlášku se všemi povinnými přílohami </w:t>
      </w:r>
      <w:r w:rsidRPr="003B0B4A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do 12. 10. 2024</w:t>
      </w: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na e-mailovou adresu stursova@gocarovagalerie.cz a do předmětu uveďte Výběrové řízení – vedoucí PR oddělení.</w:t>
      </w:r>
    </w:p>
    <w:p w:rsidR="003B0B4A" w:rsidRPr="003B0B4A" w:rsidRDefault="003B0B4A" w:rsidP="003B0B4A">
      <w:pP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:rsidR="003B0B4A" w:rsidRPr="003B0B4A" w:rsidRDefault="003B0B4A" w:rsidP="003B0B4A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3B0B4A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Kontakt</w:t>
      </w:r>
      <w:r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 </w:t>
      </w: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Hana Štursová, stursova@gocarovagalerie.cz, 724 351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</w:t>
      </w:r>
      <w:r w:rsidRPr="003B0B4A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595</w:t>
      </w:r>
    </w:p>
    <w:p w:rsidR="003B0B4A" w:rsidRDefault="003B0B4A"/>
    <w:sectPr w:rsidR="003B0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30DA0"/>
    <w:multiLevelType w:val="multilevel"/>
    <w:tmpl w:val="B1BE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9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4A"/>
    <w:rsid w:val="0007265E"/>
    <w:rsid w:val="003B0B4A"/>
    <w:rsid w:val="004D05EC"/>
    <w:rsid w:val="00BB65DF"/>
    <w:rsid w:val="00E73D00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5D17E5"/>
  <w15:chartTrackingRefBased/>
  <w15:docId w15:val="{086DC5B8-AC63-5A40-AAC6-36D46FE4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B0B4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B0B4A"/>
    <w:rPr>
      <w:b/>
      <w:bCs/>
    </w:rPr>
  </w:style>
  <w:style w:type="character" w:customStyle="1" w:styleId="apple-converted-space">
    <w:name w:val="apple-converted-space"/>
    <w:basedOn w:val="Standardnpsmoodstavce"/>
    <w:rsid w:val="003B0B4A"/>
  </w:style>
  <w:style w:type="character" w:styleId="Hypertextovodkaz">
    <w:name w:val="Hyperlink"/>
    <w:basedOn w:val="Standardnpsmoodstavce"/>
    <w:uiPriority w:val="99"/>
    <w:semiHidden/>
    <w:unhideWhenUsed/>
    <w:rsid w:val="003B0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Cecílie Kutálková</dc:creator>
  <cp:keywords/>
  <dc:description/>
  <cp:lastModifiedBy>Cecílie Kutálková</cp:lastModifiedBy>
  <cp:revision>1</cp:revision>
  <dcterms:created xsi:type="dcterms:W3CDTF">2024-09-18T09:14:00Z</dcterms:created>
  <dcterms:modified xsi:type="dcterms:W3CDTF">2024-09-18T09:15:00Z</dcterms:modified>
</cp:coreProperties>
</file>