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AF42F" w14:textId="4CCBE594" w:rsidR="00D57A24" w:rsidRDefault="00D57A24"/>
    <w:p w14:paraId="515A6E83" w14:textId="77777777" w:rsidR="006B5A27" w:rsidRPr="006B5A27" w:rsidRDefault="006B5A27" w:rsidP="006B5A27">
      <w:pPr>
        <w:ind w:left="720"/>
        <w:rPr>
          <w:b/>
          <w:bCs/>
        </w:rPr>
      </w:pPr>
      <w:r w:rsidRPr="006B5A27">
        <w:rPr>
          <w:b/>
          <w:bCs/>
        </w:rPr>
        <w:t>TISKOVÁ ZPRÁVA</w:t>
      </w:r>
    </w:p>
    <w:p w14:paraId="29DB0CB1" w14:textId="5470F32B" w:rsidR="006B5A27" w:rsidRDefault="00B54292" w:rsidP="006B5A27">
      <w:pPr>
        <w:ind w:left="720"/>
        <w:rPr>
          <w:b/>
          <w:bCs/>
          <w:i/>
          <w:iCs/>
        </w:rPr>
      </w:pPr>
      <w:r w:rsidRPr="00B54292">
        <w:rPr>
          <w:b/>
          <w:bCs/>
        </w:rPr>
        <w:t>Gočárova galerie láká na dvojitý umělecký</w:t>
      </w:r>
      <w:r>
        <w:rPr>
          <w:b/>
          <w:bCs/>
        </w:rPr>
        <w:t xml:space="preserve"> zážitek</w:t>
      </w:r>
      <w:r w:rsidRPr="00B54292">
        <w:rPr>
          <w:b/>
          <w:bCs/>
        </w:rPr>
        <w:t>: Chatrného revoluce a krajkový půvab oslaví jaro</w:t>
      </w:r>
      <w:r>
        <w:rPr>
          <w:b/>
          <w:bCs/>
        </w:rPr>
        <w:br/>
      </w:r>
      <w:r>
        <w:rPr>
          <w:b/>
          <w:bCs/>
        </w:rPr>
        <w:br/>
      </w:r>
      <w:r w:rsidRPr="006B5A27">
        <w:rPr>
          <w:b/>
          <w:bCs/>
          <w:i/>
          <w:iCs/>
        </w:rPr>
        <w:t>Pardubice,</w:t>
      </w:r>
      <w:r w:rsidR="000F100D">
        <w:rPr>
          <w:b/>
          <w:bCs/>
          <w:i/>
          <w:iCs/>
        </w:rPr>
        <w:t xml:space="preserve"> 6</w:t>
      </w:r>
      <w:r w:rsidRPr="006B5A27">
        <w:rPr>
          <w:b/>
          <w:bCs/>
          <w:i/>
          <w:iCs/>
        </w:rPr>
        <w:t xml:space="preserve">. </w:t>
      </w:r>
      <w:r>
        <w:rPr>
          <w:b/>
          <w:bCs/>
          <w:i/>
          <w:iCs/>
        </w:rPr>
        <w:t>května</w:t>
      </w:r>
      <w:r w:rsidRPr="006B5A27">
        <w:rPr>
          <w:b/>
          <w:bCs/>
          <w:i/>
          <w:iCs/>
        </w:rPr>
        <w:t xml:space="preserve"> 2025</w:t>
      </w:r>
      <w:r>
        <w:rPr>
          <w:b/>
          <w:bCs/>
          <w:i/>
          <w:iCs/>
        </w:rPr>
        <w:t xml:space="preserve"> -</w:t>
      </w:r>
      <w:r w:rsidRPr="006B5A27">
        <w:rPr>
          <w:b/>
          <w:bCs/>
          <w:i/>
          <w:iCs/>
        </w:rPr>
        <w:t xml:space="preserve"> </w:t>
      </w:r>
      <w:r w:rsidRPr="00B54292">
        <w:rPr>
          <w:b/>
          <w:bCs/>
          <w:i/>
          <w:iCs/>
        </w:rPr>
        <w:t xml:space="preserve">Gočárova galerie v Pardubicích </w:t>
      </w:r>
      <w:r w:rsidR="007E5661">
        <w:rPr>
          <w:b/>
          <w:bCs/>
          <w:i/>
          <w:iCs/>
        </w:rPr>
        <w:t>oživí</w:t>
      </w:r>
      <w:r w:rsidRPr="00B54292">
        <w:rPr>
          <w:b/>
          <w:bCs/>
          <w:i/>
          <w:iCs/>
        </w:rPr>
        <w:t xml:space="preserve"> uměleckou scénu dvěma </w:t>
      </w:r>
      <w:r>
        <w:rPr>
          <w:b/>
          <w:bCs/>
          <w:i/>
          <w:iCs/>
        </w:rPr>
        <w:t>nevšedními</w:t>
      </w:r>
      <w:r w:rsidRPr="00B54292">
        <w:rPr>
          <w:b/>
          <w:bCs/>
          <w:i/>
          <w:iCs/>
        </w:rPr>
        <w:t xml:space="preserve"> výstavami, které </w:t>
      </w:r>
      <w:r>
        <w:rPr>
          <w:b/>
          <w:bCs/>
          <w:i/>
          <w:iCs/>
        </w:rPr>
        <w:t>zahajují společnou</w:t>
      </w:r>
      <w:r w:rsidRPr="00B54292">
        <w:rPr>
          <w:b/>
          <w:bCs/>
          <w:i/>
          <w:iCs/>
        </w:rPr>
        <w:t xml:space="preserve"> vernisáž</w:t>
      </w:r>
      <w:r>
        <w:rPr>
          <w:b/>
          <w:bCs/>
          <w:i/>
          <w:iCs/>
        </w:rPr>
        <w:t>í</w:t>
      </w:r>
      <w:r w:rsidRPr="00B54292">
        <w:rPr>
          <w:b/>
          <w:bCs/>
          <w:i/>
          <w:iCs/>
        </w:rPr>
        <w:t xml:space="preserve"> 16. května 2025 v 17 hodin. V</w:t>
      </w:r>
      <w:r>
        <w:rPr>
          <w:b/>
          <w:bCs/>
          <w:i/>
          <w:iCs/>
        </w:rPr>
        <w:t>ýstava</w:t>
      </w:r>
      <w:r w:rsidRPr="00B54292">
        <w:rPr>
          <w:b/>
          <w:bCs/>
          <w:i/>
          <w:iCs/>
        </w:rPr>
        <w:t xml:space="preserve"> „CHATRNÝ 100" vzdává hold stovce let provokativní tvorby mistra experimentu, zatímco „Figura v</w:t>
      </w:r>
      <w:r>
        <w:rPr>
          <w:b/>
          <w:bCs/>
          <w:i/>
          <w:iCs/>
        </w:rPr>
        <w:t> </w:t>
      </w:r>
      <w:r w:rsidRPr="00B54292">
        <w:rPr>
          <w:b/>
          <w:bCs/>
          <w:i/>
          <w:iCs/>
        </w:rPr>
        <w:t>krajce</w:t>
      </w:r>
      <w:r>
        <w:rPr>
          <w:b/>
          <w:bCs/>
          <w:i/>
          <w:iCs/>
        </w:rPr>
        <w:t>/</w:t>
      </w:r>
      <w:r w:rsidRPr="00B54292">
        <w:rPr>
          <w:b/>
          <w:bCs/>
          <w:i/>
          <w:iCs/>
        </w:rPr>
        <w:t xml:space="preserve">v konfrontaci" odhaluje něžnou sílu pradávného řemesla v </w:t>
      </w:r>
      <w:r>
        <w:rPr>
          <w:b/>
          <w:bCs/>
          <w:i/>
          <w:iCs/>
        </w:rPr>
        <w:t>různých</w:t>
      </w:r>
      <w:r w:rsidRPr="00B54292">
        <w:rPr>
          <w:b/>
          <w:bCs/>
          <w:i/>
          <w:iCs/>
        </w:rPr>
        <w:t xml:space="preserve"> perspektivách. </w:t>
      </w:r>
      <w:r>
        <w:rPr>
          <w:b/>
          <w:bCs/>
          <w:i/>
          <w:iCs/>
        </w:rPr>
        <w:t>Vystavená díla</w:t>
      </w:r>
      <w:r w:rsidRPr="00B54292">
        <w:rPr>
          <w:b/>
          <w:bCs/>
          <w:i/>
          <w:iCs/>
        </w:rPr>
        <w:t xml:space="preserve"> slibují návštěvníkům dechberoucí cestu napříč žánry až do 14. září 2025. Průkopnická díla Dalibora Chatrného a umělců, kteří se nechali inspirovat jeho tvůrčí odvahou, společně s</w:t>
      </w:r>
      <w:r>
        <w:rPr>
          <w:b/>
          <w:bCs/>
          <w:i/>
          <w:iCs/>
        </w:rPr>
        <w:t> </w:t>
      </w:r>
      <w:r w:rsidRPr="00B54292">
        <w:rPr>
          <w:b/>
          <w:bCs/>
          <w:i/>
          <w:iCs/>
        </w:rPr>
        <w:t>křehk</w:t>
      </w:r>
      <w:r>
        <w:rPr>
          <w:b/>
          <w:bCs/>
          <w:i/>
          <w:iCs/>
        </w:rPr>
        <w:t xml:space="preserve">ostí </w:t>
      </w:r>
      <w:r w:rsidRPr="00B54292">
        <w:rPr>
          <w:b/>
          <w:bCs/>
          <w:i/>
          <w:iCs/>
        </w:rPr>
        <w:t>krajkových výtvorů vytvoří nezapomenutelný kaleidoskop pocitů</w:t>
      </w:r>
      <w:r>
        <w:rPr>
          <w:b/>
          <w:bCs/>
          <w:i/>
          <w:iCs/>
        </w:rPr>
        <w:t xml:space="preserve">.   </w:t>
      </w:r>
    </w:p>
    <w:p w14:paraId="49D0D76D" w14:textId="77777777" w:rsidR="00B54292" w:rsidRPr="006B5A27" w:rsidRDefault="00B54292" w:rsidP="006B5A27">
      <w:pPr>
        <w:ind w:left="720"/>
        <w:rPr>
          <w:b/>
          <w:bCs/>
          <w:i/>
          <w:iCs/>
        </w:rPr>
      </w:pPr>
    </w:p>
    <w:p w14:paraId="321E7A4A" w14:textId="77777777" w:rsidR="006B5A27" w:rsidRPr="006B5A27" w:rsidRDefault="006B5A27" w:rsidP="006B5A27">
      <w:pPr>
        <w:ind w:left="720"/>
        <w:rPr>
          <w:b/>
          <w:bCs/>
        </w:rPr>
      </w:pPr>
      <w:r w:rsidRPr="006B5A27">
        <w:rPr>
          <w:b/>
          <w:bCs/>
        </w:rPr>
        <w:t>CHATRNÝ 100</w:t>
      </w:r>
    </w:p>
    <w:p w14:paraId="56463875" w14:textId="4566A308" w:rsidR="006B5A27" w:rsidRPr="006B5A27" w:rsidRDefault="006B5A27" w:rsidP="006B5A27">
      <w:pPr>
        <w:ind w:left="720"/>
      </w:pPr>
      <w:r w:rsidRPr="006B5A27">
        <w:t>První z výstav je poctou významnému umělci Daliboru Chatrnému, jehož sté výročí narození si letos připomínáme. Chatrný, konceptuální umělec</w:t>
      </w:r>
      <w:r w:rsidR="004F488A">
        <w:t xml:space="preserve"> a zakladatel Klubu </w:t>
      </w:r>
      <w:proofErr w:type="spellStart"/>
      <w:r w:rsidR="004F488A">
        <w:t>konkretistů</w:t>
      </w:r>
      <w:proofErr w:type="spellEnd"/>
      <w:r w:rsidRPr="006B5A27">
        <w:t xml:space="preserve">, kreslíř, grafik a neúnavný experimentátor, patří k osobnostem, bez nichž si nelze představit poválečné dějiny českého umění. Žil v letech 1925 až 2012 a celý život se věnoval pedagogické </w:t>
      </w:r>
      <w:proofErr w:type="gramStart"/>
      <w:r w:rsidRPr="006B5A27">
        <w:t>činnosti - vychovával</w:t>
      </w:r>
      <w:proofErr w:type="gramEnd"/>
      <w:r w:rsidRPr="006B5A27">
        <w:t xml:space="preserve"> tvůrčí lidi a umělce</w:t>
      </w:r>
      <w:r w:rsidR="004F488A">
        <w:t xml:space="preserve">. </w:t>
      </w:r>
      <w:r>
        <w:t xml:space="preserve"> </w:t>
      </w:r>
    </w:p>
    <w:p w14:paraId="20472088" w14:textId="65328F05" w:rsidR="00DD53C8" w:rsidRDefault="006B5A27" w:rsidP="00DD53C8">
      <w:pPr>
        <w:spacing w:after="0"/>
        <w:ind w:left="720"/>
      </w:pPr>
      <w:r w:rsidRPr="006B5A27">
        <w:t xml:space="preserve">Z jeho mnohotvárného díla byla pro výstavu v Pardubicích vybrána ta nejméně známá složka - </w:t>
      </w:r>
      <w:r w:rsidR="00DD53C8">
        <w:t xml:space="preserve">               </w:t>
      </w:r>
      <w:r w:rsidRPr="006B5A27">
        <w:t>textové instalace, které nebyly dosud tak intenzivně vystavovány jako jeho práce s leštěným kovem, magnety, barvou, geometrií a papírem.</w:t>
      </w:r>
      <w:r w:rsidR="00DD53C8">
        <w:t xml:space="preserve"> Výstavu připravil ve spolupráci s Gočárovou galerií Klub </w:t>
      </w:r>
      <w:proofErr w:type="spellStart"/>
      <w:r w:rsidR="00DD53C8">
        <w:t>konkretistů</w:t>
      </w:r>
      <w:proofErr w:type="spellEnd"/>
      <w:r w:rsidR="00DD53C8">
        <w:t xml:space="preserve"> KK3 a Martina Vítková.</w:t>
      </w:r>
    </w:p>
    <w:p w14:paraId="652411A0" w14:textId="77777777" w:rsidR="004F488A" w:rsidRDefault="004F488A" w:rsidP="00DD53C8">
      <w:pPr>
        <w:spacing w:after="0"/>
        <w:ind w:left="720"/>
      </w:pPr>
    </w:p>
    <w:p w14:paraId="5EF0B698" w14:textId="6E9B4F2D" w:rsidR="006B5A27" w:rsidRPr="006B5A27" w:rsidRDefault="00DD53C8" w:rsidP="006B5A27">
      <w:pPr>
        <w:ind w:left="720"/>
      </w:pPr>
      <w:r>
        <w:t xml:space="preserve">Kurátorka </w:t>
      </w:r>
      <w:r w:rsidR="00E70948">
        <w:t>Martina</w:t>
      </w:r>
      <w:r>
        <w:t xml:space="preserve"> Vítková vybrala méně známou tvorbu brněnského klasika, jejímž médiem je textil nesoucí sdělení skrze text, slova, znaky. Chatrný se od počátků své tvůrčí dráhy hluboce zajímal o literaturu a v 80. a 90. letech na netkaný textil kreslil tuší a na různě rozměrné a různě tvarované textilní podklady psal citace starověkých filozofů a velkých básníků. </w:t>
      </w:r>
      <w:r w:rsidR="006B5A27" w:rsidRPr="006B5A27">
        <w:t xml:space="preserve">Práce s textem a textilem, kontaminovaná velkou literaturou, jako jsou </w:t>
      </w:r>
      <w:proofErr w:type="spellStart"/>
      <w:r w:rsidR="006B5A27" w:rsidRPr="006B5A27">
        <w:t>Mallarméovy</w:t>
      </w:r>
      <w:proofErr w:type="spellEnd"/>
      <w:r w:rsidR="006B5A27" w:rsidRPr="006B5A27">
        <w:t xml:space="preserve"> básně, skladba Havran E. A. </w:t>
      </w:r>
      <w:proofErr w:type="spellStart"/>
      <w:r w:rsidR="006B5A27" w:rsidRPr="006B5A27">
        <w:t>Poea</w:t>
      </w:r>
      <w:proofErr w:type="spellEnd"/>
      <w:r w:rsidR="006B5A27" w:rsidRPr="006B5A27">
        <w:t xml:space="preserve"> nebo filozofické texty </w:t>
      </w:r>
      <w:proofErr w:type="spellStart"/>
      <w:r w:rsidR="006B5A27" w:rsidRPr="006B5A27">
        <w:t>Herakleita</w:t>
      </w:r>
      <w:proofErr w:type="spellEnd"/>
      <w:r w:rsidR="006B5A27" w:rsidRPr="006B5A27">
        <w:t xml:space="preserve"> a </w:t>
      </w:r>
      <w:proofErr w:type="spellStart"/>
      <w:r w:rsidR="006B5A27" w:rsidRPr="006B5A27">
        <w:t>Empedokla</w:t>
      </w:r>
      <w:proofErr w:type="spellEnd"/>
      <w:r w:rsidR="006B5A27" w:rsidRPr="006B5A27">
        <w:t>, výborně odráží situaci druhé poloviny 80. let, kdy převážně vznikla.</w:t>
      </w:r>
    </w:p>
    <w:p w14:paraId="5399DA1B" w14:textId="0C96DDCE" w:rsidR="006B5A27" w:rsidRDefault="006B5A27" w:rsidP="006B5A27">
      <w:pPr>
        <w:ind w:left="720"/>
        <w:rPr>
          <w:i/>
          <w:iCs/>
        </w:rPr>
      </w:pPr>
      <w:r w:rsidRPr="006B5A27">
        <w:rPr>
          <w:i/>
          <w:iCs/>
        </w:rPr>
        <w:t>"Dalibor Chatrný patřil ke generaci, která věřila, že svět je událostí a událostí je i umělecké dílo,"</w:t>
      </w:r>
      <w:r w:rsidRPr="006B5A27">
        <w:t xml:space="preserve"> říká kurátorka výstavy Martina Vítková</w:t>
      </w:r>
      <w:r>
        <w:t xml:space="preserve"> a pokračuje: „</w:t>
      </w:r>
      <w:r w:rsidRPr="006B5A27">
        <w:rPr>
          <w:i/>
          <w:iCs/>
        </w:rPr>
        <w:t>Jeho svět není světem pravidel, ale univerzem objevovaných, většinou velmi překvapivých zákonitostí."</w:t>
      </w:r>
    </w:p>
    <w:p w14:paraId="5051256F" w14:textId="30676AEF" w:rsidR="006B5A27" w:rsidRPr="006B5A27" w:rsidRDefault="006B5A27" w:rsidP="006B5A27">
      <w:pPr>
        <w:ind w:left="720"/>
      </w:pPr>
      <w:r w:rsidRPr="006B5A27">
        <w:t xml:space="preserve">K Chatrnému bylo vybráno šestnáct osobností podobného založení, které se k jeho tvorbě přímo vztahují a jsou stejně inspirativní. Patří mezi ně Ladislav </w:t>
      </w:r>
      <w:proofErr w:type="spellStart"/>
      <w:r w:rsidRPr="006B5A27">
        <w:t>Jezbera</w:t>
      </w:r>
      <w:proofErr w:type="spellEnd"/>
      <w:r w:rsidRPr="006B5A27">
        <w:t xml:space="preserve">, Vladimír Havlík, Ladislav Daněk, Vladana Hajnová, Monika Žáková, Aleš Svoboda, Kristina Láníková, Vendula </w:t>
      </w:r>
      <w:proofErr w:type="spellStart"/>
      <w:r w:rsidRPr="006B5A27">
        <w:t>Chalánková</w:t>
      </w:r>
      <w:proofErr w:type="spellEnd"/>
      <w:r w:rsidRPr="006B5A27">
        <w:t xml:space="preserve">, Jana </w:t>
      </w:r>
      <w:proofErr w:type="spellStart"/>
      <w:r w:rsidRPr="006B5A27">
        <w:t>Bernartová</w:t>
      </w:r>
      <w:proofErr w:type="spellEnd"/>
      <w:r w:rsidRPr="006B5A27">
        <w:t xml:space="preserve">, Johana Pošová, Lucie Nováčková, Daniela Mikulášková, Ján </w:t>
      </w:r>
      <w:proofErr w:type="spellStart"/>
      <w:r w:rsidRPr="006B5A27">
        <w:t>Mančuška</w:t>
      </w:r>
      <w:proofErr w:type="spellEnd"/>
      <w:r w:rsidRPr="006B5A27">
        <w:t>, Dagmar Šubrtová, Martin Zet a Dominik Lang. Téměř všichni zúčastnění autoři jsou nebo byli pedagogy a zabývají se organizováním kulturního života.</w:t>
      </w:r>
      <w:r w:rsidR="00B54292">
        <w:t xml:space="preserve"> </w:t>
      </w:r>
    </w:p>
    <w:p w14:paraId="1BF8E032" w14:textId="6E90C5E4" w:rsidR="00126A64" w:rsidRDefault="00E70948" w:rsidP="006B5A27">
      <w:pPr>
        <w:ind w:left="720"/>
      </w:pPr>
      <w:r w:rsidRPr="00E70948">
        <w:lastRenderedPageBreak/>
        <w:t>Výstava je součástí širšího cyklu expozic spojených s</w:t>
      </w:r>
      <w:r>
        <w:t xml:space="preserve"> </w:t>
      </w:r>
      <w:r w:rsidRPr="00E70948">
        <w:t xml:space="preserve">odkazem Dalibora Chatrného, který probíhá v mnoha galeriích Čech i Moravy a bude zakončena konferencí v </w:t>
      </w:r>
      <w:proofErr w:type="spellStart"/>
      <w:r w:rsidRPr="00E70948">
        <w:t>GASKu</w:t>
      </w:r>
      <w:proofErr w:type="spellEnd"/>
      <w:r w:rsidRPr="00E70948">
        <w:t xml:space="preserve"> v Kutné Hoře, ke které vyjde sborník a také výpravný katalog mapující všechny proběhlé výstavy</w:t>
      </w:r>
      <w:r>
        <w:t>.</w:t>
      </w:r>
    </w:p>
    <w:p w14:paraId="4846472F" w14:textId="77777777" w:rsidR="00126A64" w:rsidRPr="006B5A27" w:rsidRDefault="00126A64" w:rsidP="006B5A27">
      <w:pPr>
        <w:ind w:left="720"/>
      </w:pPr>
    </w:p>
    <w:p w14:paraId="696BC817" w14:textId="77777777" w:rsidR="006B5A27" w:rsidRPr="006B5A27" w:rsidRDefault="006B5A27" w:rsidP="006B5A27">
      <w:pPr>
        <w:ind w:left="720"/>
        <w:rPr>
          <w:b/>
          <w:bCs/>
        </w:rPr>
      </w:pPr>
      <w:r w:rsidRPr="006B5A27">
        <w:rPr>
          <w:b/>
          <w:bCs/>
        </w:rPr>
        <w:t>Figura v krajce v konfrontaci</w:t>
      </w:r>
    </w:p>
    <w:p w14:paraId="66E80726" w14:textId="3AF574A0" w:rsidR="006B5A27" w:rsidRPr="006B5A27" w:rsidRDefault="006B5A27" w:rsidP="006B5A27">
      <w:pPr>
        <w:ind w:left="720"/>
      </w:pPr>
      <w:r w:rsidRPr="006B5A27">
        <w:t>Druhá výstava</w:t>
      </w:r>
      <w:r>
        <w:t>, která se představí v Sile Gočárovy galerie,</w:t>
      </w:r>
      <w:r w:rsidRPr="006B5A27">
        <w:t xml:space="preserve"> nabízí fascinující pohled na historickou a současnou krajku s figurálními motivy. Kurátorem je Radek Martinek a expozice staví do pomyslného kontrastu</w:t>
      </w:r>
      <w:r w:rsidR="00EA052E">
        <w:t xml:space="preserve"> dosud nevystavované</w:t>
      </w:r>
      <w:r w:rsidRPr="006B5A27">
        <w:t xml:space="preserve"> historické krajky 16.–20. století s figurálními motivy ze soukromých sbírek se současnou figurální tvorbou textilních výtvarnic Zuzany a Marie Hromadových.</w:t>
      </w:r>
      <w:r w:rsidR="00EA052E">
        <w:t xml:space="preserve"> Další exponáty krajek pro výstavu zapůjčilo Muzeum krajky ve Vamberku, které je součástí Muzea a galerie Orlických hor. </w:t>
      </w:r>
    </w:p>
    <w:p w14:paraId="6E67331D" w14:textId="77777777" w:rsidR="006B5A27" w:rsidRPr="006B5A27" w:rsidRDefault="006B5A27" w:rsidP="006B5A27">
      <w:pPr>
        <w:ind w:left="720"/>
      </w:pPr>
      <w:r w:rsidRPr="006B5A27">
        <w:t>Výroba ručních krajek patří mezi stará textilní umění. Jejich novodobá historie se začíná psát v 2. polovině 16. století v Benátkách, odkud se její obliba šíří i do ostatních zemí. Krajka se stala "uměním detailu", které vyžaduje od pozorovatele, aby "zaostřil" a v ornamentu zahlédl i postavy lidí a zvířat, čerpající z biblických námětů, antické mytologie i soudobého života.</w:t>
      </w:r>
    </w:p>
    <w:p w14:paraId="0820D879" w14:textId="77777777" w:rsidR="006B5A27" w:rsidRPr="006B5A27" w:rsidRDefault="006B5A27" w:rsidP="006B5A27">
      <w:pPr>
        <w:ind w:left="720"/>
      </w:pPr>
      <w:r w:rsidRPr="006B5A27">
        <w:t>Strojová výroba sice ruční krajku odsunula na okraj, kde se v posledním století proměnila ve vrcholný projev autentické ateliérové textilní tvorby, často prostorové a s monumentálním účinkem. V těchto moderních interpretacích získávají motivy lidských postav a zvířecích figur na významu i účinnosti.</w:t>
      </w:r>
    </w:p>
    <w:p w14:paraId="6F1D5406" w14:textId="7F255469" w:rsidR="006B5A27" w:rsidRDefault="006B5A27" w:rsidP="006B5A27">
      <w:pPr>
        <w:ind w:left="720"/>
      </w:pPr>
      <w:r w:rsidRPr="006B5A27">
        <w:t xml:space="preserve">Výstava je součástí širšího výzkumného projektu NAKI </w:t>
      </w:r>
      <w:r w:rsidRPr="006B5A27">
        <w:rPr>
          <w:i/>
          <w:iCs/>
        </w:rPr>
        <w:t>Vlákna paměti. Minulost a současnost vambereckého krajkářství</w:t>
      </w:r>
      <w:r w:rsidRPr="006B5A27">
        <w:t>.</w:t>
      </w:r>
      <w:r w:rsidR="004F488A">
        <w:t xml:space="preserve"> </w:t>
      </w:r>
    </w:p>
    <w:p w14:paraId="4339D9F6" w14:textId="77777777" w:rsidR="009C15E6" w:rsidRDefault="009C15E6" w:rsidP="006B5A27">
      <w:pPr>
        <w:ind w:left="720"/>
      </w:pPr>
    </w:p>
    <w:p w14:paraId="447B2192" w14:textId="77777777" w:rsidR="009C15E6" w:rsidRDefault="009C15E6" w:rsidP="006B5A27">
      <w:pPr>
        <w:ind w:left="720"/>
      </w:pPr>
    </w:p>
    <w:p w14:paraId="54F61BDF" w14:textId="5046CE03" w:rsidR="009C15E6" w:rsidRPr="009C15E6" w:rsidRDefault="009C15E6" w:rsidP="009C15E6">
      <w:pPr>
        <w:rPr>
          <w:i/>
          <w:iCs/>
          <w:sz w:val="18"/>
          <w:szCs w:val="18"/>
        </w:rPr>
      </w:pPr>
      <w:r w:rsidRPr="009C15E6">
        <w:rPr>
          <w:i/>
          <w:iCs/>
          <w:sz w:val="18"/>
          <w:szCs w:val="18"/>
        </w:rPr>
        <w:t>Instalace Lucie Nováčkové vznikla na Akademii výtvarných umění v Praze v rámci projektu Nulový stupeň</w:t>
      </w:r>
      <w:r w:rsidRPr="009C15E6">
        <w:rPr>
          <w:i/>
          <w:iCs/>
          <w:sz w:val="18"/>
          <w:szCs w:val="18"/>
        </w:rPr>
        <w:t xml:space="preserve"> </w:t>
      </w:r>
      <w:r w:rsidRPr="009C15E6">
        <w:rPr>
          <w:i/>
          <w:iCs/>
          <w:sz w:val="18"/>
          <w:szCs w:val="18"/>
        </w:rPr>
        <w:t>tkaní, podpořeného z prostředků účelové podpory na specifický vysokoškolský výzkum, kterou poskytlo</w:t>
      </w:r>
      <w:r w:rsidRPr="009C15E6">
        <w:rPr>
          <w:i/>
          <w:iCs/>
          <w:sz w:val="18"/>
          <w:szCs w:val="18"/>
        </w:rPr>
        <w:t xml:space="preserve"> </w:t>
      </w:r>
      <w:r w:rsidRPr="009C15E6">
        <w:rPr>
          <w:i/>
          <w:iCs/>
          <w:sz w:val="18"/>
          <w:szCs w:val="18"/>
        </w:rPr>
        <w:t>MŠMT v roce 2025. (K výstavě CHATRNÝ 100.)</w:t>
      </w:r>
    </w:p>
    <w:p w14:paraId="00981DE5" w14:textId="77777777" w:rsidR="009C15E6" w:rsidRPr="009C15E6" w:rsidRDefault="009C15E6" w:rsidP="009C15E6">
      <w:pPr>
        <w:rPr>
          <w:i/>
          <w:iCs/>
          <w:sz w:val="18"/>
          <w:szCs w:val="18"/>
        </w:rPr>
      </w:pPr>
      <w:r w:rsidRPr="009C15E6">
        <w:rPr>
          <w:i/>
          <w:iCs/>
          <w:sz w:val="18"/>
          <w:szCs w:val="18"/>
        </w:rPr>
        <w:t>Výstava Figura / v krajce / v konfrontaci vznikla ve spolupráci s Muzeem krajky Vamberk.</w:t>
      </w:r>
    </w:p>
    <w:p w14:paraId="307F20D0" w14:textId="6ABACDD3" w:rsidR="006F40EF" w:rsidRDefault="006F40EF" w:rsidP="009C15E6"/>
    <w:p w14:paraId="459A69A3" w14:textId="77777777" w:rsidR="006F40EF" w:rsidRDefault="006F40EF" w:rsidP="006F40EF">
      <w:r>
        <w:t xml:space="preserve">GG je otevřena: </w:t>
      </w:r>
      <w:r>
        <w:br/>
        <w:t xml:space="preserve">út–ne 10–18 h </w:t>
      </w:r>
      <w:r>
        <w:br/>
      </w:r>
      <w:hyperlink r:id="rId7" w:history="1">
        <w:r w:rsidRPr="00A41CCE">
          <w:rPr>
            <w:rStyle w:val="Hypertextovodkaz"/>
          </w:rPr>
          <w:t>www.gocarovagalerie.cz</w:t>
        </w:r>
      </w:hyperlink>
    </w:p>
    <w:p w14:paraId="20211D68" w14:textId="77777777" w:rsidR="006F40EF" w:rsidRPr="00D43B67" w:rsidRDefault="006F40EF" w:rsidP="006F40EF">
      <w:pPr>
        <w:rPr>
          <w:b/>
          <w:bCs/>
        </w:rPr>
      </w:pPr>
      <w:r w:rsidRPr="00D43B67">
        <w:rPr>
          <w:b/>
          <w:bCs/>
        </w:rPr>
        <w:t>Kontakt pro média:</w:t>
      </w:r>
      <w:r>
        <w:rPr>
          <w:b/>
          <w:bCs/>
        </w:rPr>
        <w:t xml:space="preserve"> </w:t>
      </w:r>
      <w:hyperlink r:id="rId8" w:history="1">
        <w:r w:rsidRPr="00A41CCE">
          <w:rPr>
            <w:rStyle w:val="Hypertextovodkaz"/>
            <w:b/>
            <w:bCs/>
          </w:rPr>
          <w:t>kopecka.nikola@gocarovagalerie.cz</w:t>
        </w:r>
      </w:hyperlink>
      <w:r>
        <w:rPr>
          <w:b/>
          <w:bCs/>
        </w:rPr>
        <w:t xml:space="preserve"> </w:t>
      </w:r>
    </w:p>
    <w:p w14:paraId="690F17DC" w14:textId="77777777" w:rsidR="006F40EF" w:rsidRPr="006F40EF" w:rsidRDefault="006F40EF" w:rsidP="006F40EF">
      <w:pPr>
        <w:rPr>
          <w:b/>
          <w:bCs/>
        </w:rPr>
      </w:pPr>
      <w:r w:rsidRPr="006F40EF">
        <w:rPr>
          <w:b/>
          <w:bCs/>
        </w:rPr>
        <w:t>O nás:</w:t>
      </w:r>
    </w:p>
    <w:p w14:paraId="4F232ACA" w14:textId="034FB828" w:rsidR="006F40EF" w:rsidRPr="00D43B67" w:rsidRDefault="006F40EF" w:rsidP="006F40EF">
      <w:r>
        <w:t xml:space="preserve">Gočárova galerie je sbírkotvorná kulturní instituce zřízená Pardubickým krajem. V rámci </w:t>
      </w:r>
      <w:r>
        <w:br/>
        <w:t>Pardubického kraje i v kontextu celé České republiky patří se svou sedmdesátiletou tradicí (do</w:t>
      </w:r>
      <w:r>
        <w:br/>
        <w:t>31. prosince 2022 Východočeská galerie v Pardubicích) k předním galeriím. Gočárova galerie</w:t>
      </w:r>
      <w:r>
        <w:br/>
        <w:t xml:space="preserve">se primárně zaměřuje na prezentaci svých rozsáhlých uměleckých sbírek mapujících české výtvarné umění od konce 19. století po současnost a umělecké tvorby současných výtvarných </w:t>
      </w:r>
      <w:r>
        <w:br/>
        <w:t>umělců.</w:t>
      </w:r>
    </w:p>
    <w:p w14:paraId="34CF526B" w14:textId="77777777" w:rsidR="00D43B67" w:rsidRDefault="00D43B67"/>
    <w:p w14:paraId="18DB8B27" w14:textId="77777777" w:rsidR="005957CF" w:rsidRPr="005957CF" w:rsidRDefault="005957CF" w:rsidP="005957CF"/>
    <w:p w14:paraId="1EDB5DF3" w14:textId="77777777" w:rsidR="005957CF" w:rsidRPr="005957CF" w:rsidRDefault="005957CF" w:rsidP="005957CF"/>
    <w:p w14:paraId="5B16DF09" w14:textId="77777777" w:rsidR="005957CF" w:rsidRPr="005957CF" w:rsidRDefault="005957CF" w:rsidP="005957CF"/>
    <w:p w14:paraId="581AEB87" w14:textId="77777777" w:rsidR="005957CF" w:rsidRPr="005957CF" w:rsidRDefault="005957CF" w:rsidP="005957CF"/>
    <w:p w14:paraId="400EBF4F" w14:textId="77777777" w:rsidR="005957CF" w:rsidRPr="005957CF" w:rsidRDefault="005957CF" w:rsidP="005957CF"/>
    <w:p w14:paraId="4D4361A2" w14:textId="77777777" w:rsidR="005957CF" w:rsidRPr="005957CF" w:rsidRDefault="005957CF" w:rsidP="005957CF"/>
    <w:p w14:paraId="4021F568" w14:textId="77777777" w:rsidR="005957CF" w:rsidRPr="005957CF" w:rsidRDefault="005957CF" w:rsidP="005957CF"/>
    <w:p w14:paraId="6A84C9DF" w14:textId="77777777" w:rsidR="005957CF" w:rsidRPr="005957CF" w:rsidRDefault="005957CF" w:rsidP="005957CF"/>
    <w:p w14:paraId="7CA0CC02" w14:textId="77777777" w:rsidR="005957CF" w:rsidRPr="005957CF" w:rsidRDefault="005957CF" w:rsidP="005957CF"/>
    <w:p w14:paraId="2C350634" w14:textId="77777777" w:rsidR="005957CF" w:rsidRPr="005957CF" w:rsidRDefault="005957CF" w:rsidP="005957CF"/>
    <w:p w14:paraId="576EFD56" w14:textId="77777777" w:rsidR="005957CF" w:rsidRPr="005957CF" w:rsidRDefault="005957CF" w:rsidP="005957CF"/>
    <w:p w14:paraId="21F1C7F2" w14:textId="77777777" w:rsidR="005957CF" w:rsidRPr="005957CF" w:rsidRDefault="005957CF" w:rsidP="005957CF"/>
    <w:p w14:paraId="63C80009" w14:textId="77777777" w:rsidR="005957CF" w:rsidRPr="005957CF" w:rsidRDefault="005957CF" w:rsidP="005957CF"/>
    <w:p w14:paraId="0F657636" w14:textId="77777777" w:rsidR="005957CF" w:rsidRPr="005957CF" w:rsidRDefault="005957CF" w:rsidP="005957CF"/>
    <w:p w14:paraId="12119DAD" w14:textId="77777777" w:rsidR="005957CF" w:rsidRPr="005957CF" w:rsidRDefault="005957CF" w:rsidP="005957CF"/>
    <w:p w14:paraId="092E34DA" w14:textId="77777777" w:rsidR="005957CF" w:rsidRPr="005957CF" w:rsidRDefault="005957CF" w:rsidP="005957CF"/>
    <w:p w14:paraId="5493EE68" w14:textId="77777777" w:rsidR="005957CF" w:rsidRPr="005957CF" w:rsidRDefault="005957CF" w:rsidP="005957CF"/>
    <w:p w14:paraId="5D13FED7" w14:textId="77777777" w:rsidR="005957CF" w:rsidRPr="005957CF" w:rsidRDefault="005957CF" w:rsidP="005957CF"/>
    <w:p w14:paraId="04239288" w14:textId="77777777" w:rsidR="005957CF" w:rsidRPr="005957CF" w:rsidRDefault="005957CF" w:rsidP="005957CF"/>
    <w:p w14:paraId="4D955049" w14:textId="77777777" w:rsidR="005957CF" w:rsidRPr="005957CF" w:rsidRDefault="005957CF" w:rsidP="005957CF"/>
    <w:p w14:paraId="51152C72" w14:textId="3456FCA3" w:rsidR="005957CF" w:rsidRPr="005957CF" w:rsidRDefault="005957CF" w:rsidP="005957CF">
      <w:pPr>
        <w:tabs>
          <w:tab w:val="left" w:pos="2568"/>
        </w:tabs>
      </w:pPr>
      <w:r>
        <w:tab/>
      </w:r>
    </w:p>
    <w:sectPr w:rsidR="005957CF" w:rsidRPr="005957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E3FEF" w14:textId="77777777" w:rsidR="00E96BF8" w:rsidRDefault="00E96BF8" w:rsidP="00D57A24">
      <w:pPr>
        <w:spacing w:after="0" w:line="240" w:lineRule="auto"/>
      </w:pPr>
      <w:r>
        <w:separator/>
      </w:r>
    </w:p>
  </w:endnote>
  <w:endnote w:type="continuationSeparator" w:id="0">
    <w:p w14:paraId="5625C179" w14:textId="77777777" w:rsidR="00E96BF8" w:rsidRDefault="00E96BF8" w:rsidP="00D5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B3BE6" w14:textId="77777777" w:rsidR="00546618" w:rsidRDefault="005466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F4B00" w14:textId="30BB2B3D" w:rsidR="00D57A24" w:rsidRDefault="00546618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319213" wp14:editId="4A5499CA">
          <wp:simplePos x="0" y="0"/>
          <wp:positionH relativeFrom="column">
            <wp:posOffset>-289560</wp:posOffset>
          </wp:positionH>
          <wp:positionV relativeFrom="paragraph">
            <wp:posOffset>-280035</wp:posOffset>
          </wp:positionV>
          <wp:extent cx="4187952" cy="926592"/>
          <wp:effectExtent l="0" t="0" r="3175" b="6985"/>
          <wp:wrapSquare wrapText="bothSides"/>
          <wp:docPr id="188896309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963095" name="Obrázek 18889630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7952" cy="926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9CE43" w14:textId="77777777" w:rsidR="00546618" w:rsidRDefault="005466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DCC79" w14:textId="77777777" w:rsidR="00E96BF8" w:rsidRDefault="00E96BF8" w:rsidP="00D57A24">
      <w:pPr>
        <w:spacing w:after="0" w:line="240" w:lineRule="auto"/>
      </w:pPr>
      <w:r>
        <w:separator/>
      </w:r>
    </w:p>
  </w:footnote>
  <w:footnote w:type="continuationSeparator" w:id="0">
    <w:p w14:paraId="22474AAE" w14:textId="77777777" w:rsidR="00E96BF8" w:rsidRDefault="00E96BF8" w:rsidP="00D57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2C54F" w14:textId="77777777" w:rsidR="00546618" w:rsidRDefault="005466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81E93" w14:textId="03525918" w:rsidR="00D57A24" w:rsidRDefault="00D57A2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30B0EF" wp14:editId="2B3BEC8B">
          <wp:simplePos x="0" y="0"/>
          <wp:positionH relativeFrom="column">
            <wp:posOffset>-291668</wp:posOffset>
          </wp:positionH>
          <wp:positionV relativeFrom="paragraph">
            <wp:posOffset>-24130</wp:posOffset>
          </wp:positionV>
          <wp:extent cx="2184506" cy="331096"/>
          <wp:effectExtent l="0" t="0" r="6350" b="0"/>
          <wp:wrapNone/>
          <wp:docPr id="12330723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745695" name="Obrázek 9307456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506" cy="331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E84B6" w14:textId="77777777" w:rsidR="00546618" w:rsidRDefault="005466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0689"/>
    <w:multiLevelType w:val="multilevel"/>
    <w:tmpl w:val="D794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035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24"/>
    <w:rsid w:val="00043D22"/>
    <w:rsid w:val="0008115F"/>
    <w:rsid w:val="000F100D"/>
    <w:rsid w:val="00126A64"/>
    <w:rsid w:val="001D0428"/>
    <w:rsid w:val="002A4ADD"/>
    <w:rsid w:val="003E1F6A"/>
    <w:rsid w:val="003F78A6"/>
    <w:rsid w:val="004D1C08"/>
    <w:rsid w:val="004E0E76"/>
    <w:rsid w:val="004E24BB"/>
    <w:rsid w:val="004F488A"/>
    <w:rsid w:val="00526719"/>
    <w:rsid w:val="00531784"/>
    <w:rsid w:val="00546618"/>
    <w:rsid w:val="005957CF"/>
    <w:rsid w:val="005A3D67"/>
    <w:rsid w:val="005E5AA7"/>
    <w:rsid w:val="00616AC1"/>
    <w:rsid w:val="00680B95"/>
    <w:rsid w:val="006A34E9"/>
    <w:rsid w:val="006B5A27"/>
    <w:rsid w:val="006F40EF"/>
    <w:rsid w:val="00786EAB"/>
    <w:rsid w:val="007E5661"/>
    <w:rsid w:val="008068FE"/>
    <w:rsid w:val="00812864"/>
    <w:rsid w:val="00954E45"/>
    <w:rsid w:val="00983F7C"/>
    <w:rsid w:val="009C15E6"/>
    <w:rsid w:val="00A019A1"/>
    <w:rsid w:val="00A073EC"/>
    <w:rsid w:val="00A465BC"/>
    <w:rsid w:val="00B50FE4"/>
    <w:rsid w:val="00B54292"/>
    <w:rsid w:val="00B6029D"/>
    <w:rsid w:val="00B92767"/>
    <w:rsid w:val="00BE7164"/>
    <w:rsid w:val="00C202D3"/>
    <w:rsid w:val="00C41420"/>
    <w:rsid w:val="00D43B67"/>
    <w:rsid w:val="00D57A24"/>
    <w:rsid w:val="00DD53C8"/>
    <w:rsid w:val="00E67CDA"/>
    <w:rsid w:val="00E70948"/>
    <w:rsid w:val="00E958BC"/>
    <w:rsid w:val="00E96BF8"/>
    <w:rsid w:val="00EA052E"/>
    <w:rsid w:val="00EE7F6C"/>
    <w:rsid w:val="00FC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05D68"/>
  <w15:chartTrackingRefBased/>
  <w15:docId w15:val="{4C29546F-2230-43DF-95BD-35A1BA57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7A24"/>
  </w:style>
  <w:style w:type="paragraph" w:styleId="Zpat">
    <w:name w:val="footer"/>
    <w:basedOn w:val="Normln"/>
    <w:link w:val="ZpatChar"/>
    <w:uiPriority w:val="99"/>
    <w:unhideWhenUsed/>
    <w:rsid w:val="00D5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7A24"/>
  </w:style>
  <w:style w:type="character" w:styleId="Hypertextovodkaz">
    <w:name w:val="Hyperlink"/>
    <w:basedOn w:val="Standardnpsmoodstavce"/>
    <w:uiPriority w:val="99"/>
    <w:unhideWhenUsed/>
    <w:rsid w:val="006F40E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4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8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pecka.nikola@gocarovagalerie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ocarovagaleri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</dc:creator>
  <cp:keywords/>
  <dc:description/>
  <cp:lastModifiedBy>Nikola Kopecká</cp:lastModifiedBy>
  <cp:revision>2</cp:revision>
  <cp:lastPrinted>2025-05-06T06:39:00Z</cp:lastPrinted>
  <dcterms:created xsi:type="dcterms:W3CDTF">2025-05-06T11:41:00Z</dcterms:created>
  <dcterms:modified xsi:type="dcterms:W3CDTF">2025-05-06T11:41:00Z</dcterms:modified>
</cp:coreProperties>
</file>